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7D" w:rsidRPr="00230440" w:rsidRDefault="00C5317D" w:rsidP="00C5317D">
      <w:pPr>
        <w:jc w:val="both"/>
      </w:pPr>
      <w:r w:rsidRPr="00230440">
        <w:t>The items listed on the Agenda are</w:t>
      </w:r>
      <w:r>
        <w:t xml:space="preserve"> incorporated and considered to </w:t>
      </w:r>
      <w:r w:rsidRPr="00230440">
        <w:t>be a part of the minutes herein.</w:t>
      </w:r>
    </w:p>
    <w:p w:rsidR="00C5317D" w:rsidRPr="00230440" w:rsidRDefault="00C5317D" w:rsidP="00C5317D">
      <w:pPr>
        <w:jc w:val="both"/>
      </w:pPr>
    </w:p>
    <w:p w:rsidR="00C5317D" w:rsidRPr="00230440" w:rsidRDefault="00C5317D" w:rsidP="00C5317D">
      <w:pPr>
        <w:jc w:val="both"/>
      </w:pPr>
      <w:r w:rsidRPr="00235427">
        <w:t xml:space="preserve">Chair Laura Lapeze called the meeting to order.  Brent </w:t>
      </w:r>
      <w:r>
        <w:t xml:space="preserve">E. </w:t>
      </w:r>
      <w:r w:rsidRPr="00235427">
        <w:t>Manuel called the roll.</w:t>
      </w:r>
    </w:p>
    <w:p w:rsidR="00C5317D" w:rsidRPr="00230440" w:rsidRDefault="00C5317D" w:rsidP="00C5317D">
      <w:pPr>
        <w:jc w:val="both"/>
      </w:pPr>
    </w:p>
    <w:p w:rsidR="00C5317D" w:rsidRPr="00230440" w:rsidRDefault="00C5317D" w:rsidP="00C5317D">
      <w:pPr>
        <w:tabs>
          <w:tab w:val="left" w:pos="990"/>
        </w:tabs>
        <w:jc w:val="both"/>
        <w:rPr>
          <w:b/>
        </w:rPr>
      </w:pPr>
      <w:r w:rsidRPr="00230440">
        <w:rPr>
          <w:b/>
        </w:rPr>
        <w:t>MEMBERS PRESENT:</w:t>
      </w:r>
    </w:p>
    <w:p w:rsidR="002C1C0C" w:rsidRDefault="002C1C0C" w:rsidP="002C1C0C">
      <w:pPr>
        <w:jc w:val="both"/>
      </w:pPr>
      <w:r>
        <w:t>John M. Schroder Sr., State Treasurer</w:t>
      </w:r>
    </w:p>
    <w:p w:rsidR="00C5317D" w:rsidRPr="00230440" w:rsidRDefault="00C5317D" w:rsidP="00C5317D">
      <w:pPr>
        <w:tabs>
          <w:tab w:val="left" w:pos="990"/>
        </w:tabs>
        <w:jc w:val="both"/>
      </w:pPr>
      <w:r w:rsidRPr="00230440">
        <w:t>Laura Lapeze, as Chair and designee for the State Treasurer</w:t>
      </w:r>
    </w:p>
    <w:p w:rsidR="00C5317D" w:rsidRPr="00230440" w:rsidRDefault="00C5317D" w:rsidP="00C5317D">
      <w:pPr>
        <w:tabs>
          <w:tab w:val="left" w:pos="990"/>
        </w:tabs>
        <w:jc w:val="both"/>
      </w:pPr>
      <w:r>
        <w:t>Afranie Adomako</w:t>
      </w:r>
      <w:r w:rsidRPr="00230440">
        <w:t xml:space="preserve">, </w:t>
      </w:r>
      <w:r>
        <w:t xml:space="preserve">CPA, </w:t>
      </w:r>
      <w:r w:rsidRPr="00230440">
        <w:t>as designee for the Commissioner of Administration</w:t>
      </w:r>
    </w:p>
    <w:p w:rsidR="0059693D" w:rsidRDefault="0059693D" w:rsidP="0059693D">
      <w:pPr>
        <w:tabs>
          <w:tab w:val="left" w:pos="990"/>
        </w:tabs>
        <w:jc w:val="both"/>
      </w:pPr>
      <w:r>
        <w:t xml:space="preserve">Senator Eric </w:t>
      </w:r>
      <w:proofErr w:type="spellStart"/>
      <w:r>
        <w:t>LaFleur</w:t>
      </w:r>
      <w:proofErr w:type="spellEnd"/>
      <w:r>
        <w:t>, Chair of Senate F</w:t>
      </w:r>
      <w:bookmarkStart w:id="0" w:name="_GoBack"/>
      <w:bookmarkEnd w:id="0"/>
      <w:r>
        <w:t>inance Committee</w:t>
      </w:r>
    </w:p>
    <w:p w:rsidR="00C5317D" w:rsidRDefault="00C5317D" w:rsidP="00C5317D">
      <w:pPr>
        <w:tabs>
          <w:tab w:val="left" w:pos="990"/>
        </w:tabs>
        <w:jc w:val="both"/>
      </w:pPr>
      <w:r w:rsidRPr="00230440">
        <w:t>Ernie Summerville, CPA, as designee for the Legislative Auditor (Non-voting member)</w:t>
      </w:r>
    </w:p>
    <w:p w:rsidR="00C5317D" w:rsidRPr="00230440" w:rsidRDefault="00C5317D" w:rsidP="00C5317D">
      <w:pPr>
        <w:tabs>
          <w:tab w:val="left" w:pos="990"/>
        </w:tabs>
        <w:jc w:val="both"/>
      </w:pPr>
    </w:p>
    <w:p w:rsidR="00C5317D" w:rsidRPr="00230440" w:rsidRDefault="00C5317D" w:rsidP="00C5317D">
      <w:pPr>
        <w:jc w:val="both"/>
        <w:rPr>
          <w:b/>
        </w:rPr>
      </w:pPr>
      <w:r w:rsidRPr="00230440">
        <w:rPr>
          <w:b/>
        </w:rPr>
        <w:t>OTHER PERSONS PRESENT:</w:t>
      </w:r>
    </w:p>
    <w:p w:rsidR="00C5317D" w:rsidRDefault="00C5317D" w:rsidP="00C5317D">
      <w:pPr>
        <w:jc w:val="both"/>
      </w:pPr>
      <w:r w:rsidRPr="00230440">
        <w:t>Brent Manuel, State Treasury Fiscal Control Manager and Secretary to the Board</w:t>
      </w:r>
    </w:p>
    <w:p w:rsidR="0059693D" w:rsidRDefault="0059693D" w:rsidP="00C5317D">
      <w:pPr>
        <w:jc w:val="both"/>
        <w:rPr>
          <w:rFonts w:eastAsia="Calibri"/>
        </w:rPr>
      </w:pPr>
      <w:r w:rsidRPr="00E50A8F">
        <w:rPr>
          <w:rFonts w:eastAsia="Calibri"/>
        </w:rPr>
        <w:t>Joe Stevenson</w:t>
      </w:r>
      <w:r>
        <w:rPr>
          <w:rFonts w:eastAsia="Calibri"/>
        </w:rPr>
        <w:t xml:space="preserve">, </w:t>
      </w:r>
      <w:r>
        <w:rPr>
          <w:rFonts w:eastAsia="Calibri"/>
        </w:rPr>
        <w:t>Board Administrator, L</w:t>
      </w:r>
      <w:r>
        <w:rPr>
          <w:rFonts w:eastAsia="Calibri"/>
        </w:rPr>
        <w:t xml:space="preserve">ouisiana Board of Tax </w:t>
      </w:r>
      <w:r>
        <w:rPr>
          <w:rFonts w:eastAsia="Calibri"/>
        </w:rPr>
        <w:t>Appeals</w:t>
      </w:r>
    </w:p>
    <w:p w:rsidR="00C5317D" w:rsidRDefault="00C5317D" w:rsidP="0059693D">
      <w:pPr>
        <w:jc w:val="both"/>
        <w:rPr>
          <w:rFonts w:eastAsia="Calibri"/>
        </w:rPr>
      </w:pPr>
      <w:r>
        <w:rPr>
          <w:rFonts w:eastAsia="Calibri"/>
        </w:rPr>
        <w:t xml:space="preserve">Brian </w:t>
      </w:r>
      <w:proofErr w:type="spellStart"/>
      <w:r>
        <w:rPr>
          <w:rFonts w:eastAsia="Calibri"/>
        </w:rPr>
        <w:t>Fremin</w:t>
      </w:r>
      <w:proofErr w:type="spellEnd"/>
      <w:r>
        <w:rPr>
          <w:rFonts w:eastAsia="Calibri"/>
        </w:rPr>
        <w:t xml:space="preserve">, </w:t>
      </w:r>
      <w:r w:rsidR="0059693D" w:rsidRPr="0059693D">
        <w:rPr>
          <w:rFonts w:eastAsia="Calibri"/>
        </w:rPr>
        <w:t>Long Term Care Hospital Administrator</w:t>
      </w:r>
      <w:r w:rsidR="0059693D">
        <w:rPr>
          <w:rFonts w:eastAsia="Calibri"/>
        </w:rPr>
        <w:t xml:space="preserve">, </w:t>
      </w:r>
      <w:r w:rsidR="0059693D" w:rsidRPr="0059693D">
        <w:rPr>
          <w:rFonts w:eastAsia="Calibri"/>
        </w:rPr>
        <w:t>Southeast Louisiana Veterans Home</w:t>
      </w:r>
    </w:p>
    <w:p w:rsidR="0059693D" w:rsidRDefault="0059693D" w:rsidP="0059693D">
      <w:pPr>
        <w:jc w:val="both"/>
        <w:rPr>
          <w:rFonts w:eastAsia="Calibri"/>
        </w:rPr>
      </w:pPr>
      <w:r>
        <w:rPr>
          <w:rFonts w:eastAsia="Calibri"/>
        </w:rPr>
        <w:t>Stewart Zach</w:t>
      </w:r>
      <w:r>
        <w:rPr>
          <w:rFonts w:eastAsia="Calibri"/>
        </w:rPr>
        <w:t>e</w:t>
      </w:r>
      <w:r>
        <w:rPr>
          <w:rFonts w:eastAsia="Calibri"/>
        </w:rPr>
        <w:t xml:space="preserve">ry, </w:t>
      </w:r>
      <w:r>
        <w:rPr>
          <w:rFonts w:eastAsia="Calibri"/>
        </w:rPr>
        <w:t xml:space="preserve">Accountant Administrator, </w:t>
      </w:r>
      <w:r>
        <w:rPr>
          <w:rFonts w:eastAsia="Calibri"/>
        </w:rPr>
        <w:t>Louisiana Department of Revenue</w:t>
      </w:r>
    </w:p>
    <w:p w:rsidR="00C5317D" w:rsidRDefault="00C5317D" w:rsidP="00C5317D">
      <w:pPr>
        <w:jc w:val="both"/>
        <w:rPr>
          <w:rFonts w:eastAsia="Calibri"/>
        </w:rPr>
      </w:pPr>
      <w:r>
        <w:rPr>
          <w:rFonts w:eastAsia="Calibri"/>
        </w:rPr>
        <w:t xml:space="preserve">Jeanine </w:t>
      </w:r>
      <w:proofErr w:type="spellStart"/>
      <w:r>
        <w:rPr>
          <w:rFonts w:eastAsia="Calibri"/>
        </w:rPr>
        <w:t>Theriot</w:t>
      </w:r>
      <w:proofErr w:type="spellEnd"/>
      <w:r>
        <w:rPr>
          <w:rFonts w:eastAsia="Calibri"/>
        </w:rPr>
        <w:t>, Chairm</w:t>
      </w:r>
      <w:r w:rsidR="0059693D">
        <w:rPr>
          <w:rFonts w:eastAsia="Calibri"/>
        </w:rPr>
        <w:t>a</w:t>
      </w:r>
      <w:r>
        <w:rPr>
          <w:rFonts w:eastAsia="Calibri"/>
        </w:rPr>
        <w:t>n of Louisiana Sales and Use Tax Commission for Remote Sellers</w:t>
      </w:r>
    </w:p>
    <w:p w:rsidR="00C5317D" w:rsidRDefault="00C5317D" w:rsidP="00C5317D">
      <w:pPr>
        <w:jc w:val="both"/>
        <w:rPr>
          <w:rFonts w:eastAsia="Calibri"/>
        </w:rPr>
      </w:pPr>
      <w:r>
        <w:rPr>
          <w:rFonts w:eastAsia="Calibri"/>
        </w:rPr>
        <w:t xml:space="preserve">Timothy Williams, </w:t>
      </w:r>
      <w:r w:rsidR="0059693D">
        <w:rPr>
          <w:rFonts w:eastAsia="Calibri"/>
        </w:rPr>
        <w:t xml:space="preserve">Revenue Director, </w:t>
      </w:r>
      <w:r>
        <w:rPr>
          <w:rFonts w:eastAsia="Calibri"/>
        </w:rPr>
        <w:t>Office of Public Health</w:t>
      </w:r>
    </w:p>
    <w:p w:rsidR="00C5317D" w:rsidRDefault="00C5317D" w:rsidP="00C5317D">
      <w:pPr>
        <w:jc w:val="both"/>
      </w:pPr>
      <w:r w:rsidRPr="00F85ABE">
        <w:rPr>
          <w:rFonts w:eastAsia="Calibri"/>
        </w:rPr>
        <w:t xml:space="preserve">Mikki </w:t>
      </w:r>
      <w:r w:rsidRPr="00235427">
        <w:rPr>
          <w:rFonts w:eastAsia="Calibri"/>
        </w:rPr>
        <w:t>Matthews</w:t>
      </w:r>
      <w:r>
        <w:rPr>
          <w:rFonts w:eastAsia="Calibri"/>
        </w:rPr>
        <w:t xml:space="preserve">, </w:t>
      </w:r>
      <w:r w:rsidR="0059693D">
        <w:rPr>
          <w:rFonts w:eastAsia="Calibri"/>
        </w:rPr>
        <w:t xml:space="preserve">Vice President Treasury Services, </w:t>
      </w:r>
      <w:r>
        <w:rPr>
          <w:rFonts w:eastAsia="Calibri"/>
        </w:rPr>
        <w:t>JP Morgan Chase</w:t>
      </w:r>
      <w:r w:rsidR="00CA46BF">
        <w:rPr>
          <w:rFonts w:eastAsia="Calibri"/>
        </w:rPr>
        <w:t xml:space="preserve"> Bank</w:t>
      </w:r>
    </w:p>
    <w:p w:rsidR="00C5317D" w:rsidRDefault="00C5317D" w:rsidP="00C5317D">
      <w:pPr>
        <w:spacing w:after="160" w:line="259" w:lineRule="auto"/>
        <w:contextualSpacing/>
        <w:jc w:val="both"/>
      </w:pPr>
    </w:p>
    <w:p w:rsidR="00C5317D" w:rsidRDefault="00C5317D" w:rsidP="00C5317D">
      <w:pPr>
        <w:spacing w:after="160" w:line="259" w:lineRule="auto"/>
        <w:contextualSpacing/>
        <w:jc w:val="both"/>
        <w:rPr>
          <w:rFonts w:eastAsia="Calibri"/>
        </w:rPr>
      </w:pPr>
      <w:r>
        <w:rPr>
          <w:rFonts w:eastAsia="Calibri"/>
        </w:rPr>
        <w:t xml:space="preserve">Mr. Adomako </w:t>
      </w:r>
      <w:r w:rsidRPr="005C2E2C">
        <w:rPr>
          <w:rFonts w:eastAsia="Calibri"/>
        </w:rPr>
        <w:t xml:space="preserve">motioned for approval of the minutes for the </w:t>
      </w:r>
      <w:r w:rsidR="0059693D">
        <w:rPr>
          <w:rFonts w:eastAsia="Calibri"/>
        </w:rPr>
        <w:t>June 20</w:t>
      </w:r>
      <w:r>
        <w:rPr>
          <w:rFonts w:eastAsia="Calibri"/>
        </w:rPr>
        <w:t>, 201</w:t>
      </w:r>
      <w:r w:rsidR="0059693D">
        <w:rPr>
          <w:rFonts w:eastAsia="Calibri"/>
        </w:rPr>
        <w:t>9</w:t>
      </w:r>
      <w:r w:rsidRPr="005C2E2C">
        <w:rPr>
          <w:rFonts w:eastAsia="Calibri"/>
        </w:rPr>
        <w:t xml:space="preserve"> meeting</w:t>
      </w:r>
      <w:r>
        <w:rPr>
          <w:rFonts w:eastAsia="Calibri"/>
        </w:rPr>
        <w:t>, seconded by Ms. Lapeze, and w</w:t>
      </w:r>
      <w:r w:rsidRPr="005C2E2C">
        <w:rPr>
          <w:rFonts w:eastAsia="Calibri"/>
        </w:rPr>
        <w:t xml:space="preserve">ithout objection, the minutes were approved.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3a was submitted by Louisiana Board of Tax Appeals requesting to open a new </w:t>
      </w:r>
      <w:proofErr w:type="spellStart"/>
      <w:r>
        <w:rPr>
          <w:rFonts w:eastAsia="Calibri"/>
        </w:rPr>
        <w:t>imprest</w:t>
      </w:r>
      <w:proofErr w:type="spellEnd"/>
      <w:r>
        <w:rPr>
          <w:rFonts w:eastAsia="Calibri"/>
        </w:rPr>
        <w:t xml:space="preserve"> bank account at JP Morgan Chase</w:t>
      </w:r>
      <w:r w:rsidR="00CA46BF">
        <w:rPr>
          <w:rFonts w:eastAsia="Calibri"/>
        </w:rPr>
        <w:t xml:space="preserve"> Bank</w:t>
      </w:r>
      <w:r w:rsidR="00DD5855">
        <w:rPr>
          <w:rFonts w:eastAsia="Calibri"/>
        </w:rPr>
        <w:t xml:space="preserve"> (JPMC)</w:t>
      </w:r>
      <w:r>
        <w:rPr>
          <w:rFonts w:eastAsia="Calibri"/>
        </w:rPr>
        <w:t>, Baton Rouge, Louisiana. The account is necessary due to the impending closure of their existing account at Capital One effective November 9, 2019.</w:t>
      </w:r>
      <w:r w:rsidRPr="007B1174">
        <w:rPr>
          <w:rFonts w:eastAsia="Calibri"/>
        </w:rPr>
        <w:t xml:space="preserve"> </w:t>
      </w:r>
      <w:r>
        <w:rPr>
          <w:rFonts w:eastAsia="Calibri"/>
        </w:rPr>
        <w:t>Mr. Stevenson</w:t>
      </w:r>
      <w:r w:rsidR="00CA46BF">
        <w:rPr>
          <w:rFonts w:eastAsia="Calibri"/>
        </w:rPr>
        <w:t>, Board Administrator,</w:t>
      </w:r>
      <w:r>
        <w:rPr>
          <w:rFonts w:eastAsia="Calibri"/>
        </w:rPr>
        <w:t xml:space="preserve"> confirmed that he received a letter with little to no reason that their account </w:t>
      </w:r>
      <w:r w:rsidR="00AC77D2">
        <w:rPr>
          <w:rFonts w:eastAsia="Calibri"/>
        </w:rPr>
        <w:t xml:space="preserve">was </w:t>
      </w:r>
      <w:r>
        <w:rPr>
          <w:rFonts w:eastAsia="Calibri"/>
        </w:rPr>
        <w:t>being closed. Mr. Adomako made</w:t>
      </w:r>
      <w:r w:rsidRPr="007C5AB3">
        <w:rPr>
          <w:rFonts w:eastAsia="Calibri"/>
        </w:rPr>
        <w:t xml:space="preserve"> the</w:t>
      </w:r>
      <w:r>
        <w:rPr>
          <w:rFonts w:eastAsia="Calibri"/>
        </w:rPr>
        <w:t xml:space="preserve"> motion to approve, seconded by Ms. Lapeze and without objection</w:t>
      </w:r>
      <w:r w:rsidRPr="007C5AB3">
        <w:rPr>
          <w:rFonts w:eastAsia="Calibri"/>
        </w:rPr>
        <w:t xml:space="preserve"> Item 3a was approved.</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Agenda Items 3b</w:t>
      </w:r>
      <w:r w:rsidR="00AC77D2">
        <w:rPr>
          <w:rFonts w:eastAsia="Calibri"/>
        </w:rPr>
        <w:t xml:space="preserve">, </w:t>
      </w:r>
      <w:r>
        <w:rPr>
          <w:rFonts w:eastAsia="Calibri"/>
        </w:rPr>
        <w:t xml:space="preserve">3c, and 3d were </w:t>
      </w:r>
      <w:r w:rsidR="00AC77D2">
        <w:rPr>
          <w:rFonts w:eastAsia="Calibri"/>
        </w:rPr>
        <w:t xml:space="preserve">considered together.  </w:t>
      </w:r>
      <w:r>
        <w:rPr>
          <w:rFonts w:eastAsia="Calibri"/>
        </w:rPr>
        <w:t xml:space="preserve">Louisiana Department </w:t>
      </w:r>
      <w:r w:rsidR="0085469D">
        <w:rPr>
          <w:rFonts w:eastAsia="Calibri"/>
        </w:rPr>
        <w:t>of</w:t>
      </w:r>
      <w:r>
        <w:rPr>
          <w:rFonts w:eastAsia="Calibri"/>
        </w:rPr>
        <w:t xml:space="preserve"> Veterans Affairs</w:t>
      </w:r>
      <w:r w:rsidR="00CA46BF">
        <w:rPr>
          <w:rFonts w:eastAsia="Calibri"/>
        </w:rPr>
        <w:t xml:space="preserve"> (LDVA)</w:t>
      </w:r>
      <w:r>
        <w:rPr>
          <w:rFonts w:eastAsia="Calibri"/>
        </w:rPr>
        <w:t xml:space="preserve"> - Southeast Louisiana Veterans Home</w:t>
      </w:r>
      <w:r w:rsidR="00CA46BF">
        <w:rPr>
          <w:rFonts w:eastAsia="Calibri"/>
        </w:rPr>
        <w:t xml:space="preserve"> (SELVH)</w:t>
      </w:r>
      <w:r>
        <w:rPr>
          <w:rFonts w:eastAsia="Calibri"/>
        </w:rPr>
        <w:t xml:space="preserve"> </w:t>
      </w:r>
      <w:r w:rsidR="00CA46BF">
        <w:rPr>
          <w:rFonts w:eastAsia="Calibri"/>
        </w:rPr>
        <w:t xml:space="preserve">is </w:t>
      </w:r>
      <w:r>
        <w:rPr>
          <w:rFonts w:eastAsia="Calibri"/>
        </w:rPr>
        <w:t xml:space="preserve">requesting to close </w:t>
      </w:r>
      <w:r w:rsidR="00CA46BF">
        <w:rPr>
          <w:rFonts w:eastAsia="Calibri"/>
        </w:rPr>
        <w:t xml:space="preserve">three (3) </w:t>
      </w:r>
      <w:r>
        <w:rPr>
          <w:rFonts w:eastAsia="Calibri"/>
        </w:rPr>
        <w:t>existing bank account</w:t>
      </w:r>
      <w:r w:rsidR="00CA46BF">
        <w:rPr>
          <w:rFonts w:eastAsia="Calibri"/>
        </w:rPr>
        <w:t>s</w:t>
      </w:r>
      <w:r>
        <w:rPr>
          <w:rFonts w:eastAsia="Calibri"/>
        </w:rPr>
        <w:t xml:space="preserve"> at </w:t>
      </w:r>
      <w:r w:rsidR="0084500F">
        <w:rPr>
          <w:rFonts w:eastAsia="Calibri"/>
        </w:rPr>
        <w:t>JPMC</w:t>
      </w:r>
      <w:r>
        <w:rPr>
          <w:rFonts w:eastAsia="Calibri"/>
        </w:rPr>
        <w:t xml:space="preserve">, </w:t>
      </w:r>
      <w:proofErr w:type="spellStart"/>
      <w:r>
        <w:rPr>
          <w:rFonts w:eastAsia="Calibri"/>
        </w:rPr>
        <w:t>LaPlace</w:t>
      </w:r>
      <w:proofErr w:type="spellEnd"/>
      <w:r>
        <w:rPr>
          <w:rFonts w:eastAsia="Calibri"/>
        </w:rPr>
        <w:t xml:space="preserve">, </w:t>
      </w:r>
      <w:r w:rsidR="00CA46BF">
        <w:rPr>
          <w:rFonts w:eastAsia="Calibri"/>
        </w:rPr>
        <w:t>Louisiana</w:t>
      </w:r>
      <w:r>
        <w:rPr>
          <w:rFonts w:eastAsia="Calibri"/>
        </w:rPr>
        <w:t xml:space="preserve"> and open </w:t>
      </w:r>
      <w:r w:rsidR="00CA46BF">
        <w:rPr>
          <w:rFonts w:eastAsia="Calibri"/>
        </w:rPr>
        <w:t xml:space="preserve">three (3) new bank accounts: (1) </w:t>
      </w:r>
      <w:r>
        <w:rPr>
          <w:rFonts w:eastAsia="Calibri"/>
        </w:rPr>
        <w:t xml:space="preserve">SELVH </w:t>
      </w:r>
      <w:r w:rsidR="00CA46BF">
        <w:rPr>
          <w:rFonts w:eastAsia="Calibri"/>
        </w:rPr>
        <w:t xml:space="preserve">– </w:t>
      </w:r>
      <w:r>
        <w:rPr>
          <w:rFonts w:eastAsia="Calibri"/>
        </w:rPr>
        <w:t>Care</w:t>
      </w:r>
      <w:r w:rsidR="00CA46BF">
        <w:rPr>
          <w:rFonts w:eastAsia="Calibri"/>
        </w:rPr>
        <w:t xml:space="preserve"> </w:t>
      </w:r>
      <w:r>
        <w:rPr>
          <w:rFonts w:eastAsia="Calibri"/>
        </w:rPr>
        <w:t xml:space="preserve">and Maintenance, </w:t>
      </w:r>
      <w:r w:rsidR="00CA46BF">
        <w:rPr>
          <w:rFonts w:eastAsia="Calibri"/>
        </w:rPr>
        <w:t xml:space="preserve">(2) SELVH – </w:t>
      </w:r>
      <w:r>
        <w:rPr>
          <w:rFonts w:eastAsia="Calibri"/>
        </w:rPr>
        <w:t>Resident</w:t>
      </w:r>
      <w:r w:rsidR="00CA46BF">
        <w:rPr>
          <w:rFonts w:eastAsia="Calibri"/>
        </w:rPr>
        <w:t xml:space="preserve"> </w:t>
      </w:r>
      <w:r>
        <w:rPr>
          <w:rFonts w:eastAsia="Calibri"/>
        </w:rPr>
        <w:t xml:space="preserve">Trust Fund, and </w:t>
      </w:r>
      <w:r w:rsidR="00CA46BF">
        <w:rPr>
          <w:rFonts w:eastAsia="Calibri"/>
        </w:rPr>
        <w:t xml:space="preserve">(3) SELVH – </w:t>
      </w:r>
      <w:r>
        <w:rPr>
          <w:rFonts w:eastAsia="Calibri"/>
        </w:rPr>
        <w:t>Recreation</w:t>
      </w:r>
      <w:r w:rsidR="00CA46BF">
        <w:rPr>
          <w:rFonts w:eastAsia="Calibri"/>
        </w:rPr>
        <w:t xml:space="preserve"> </w:t>
      </w:r>
      <w:r>
        <w:rPr>
          <w:rFonts w:eastAsia="Calibri"/>
        </w:rPr>
        <w:t xml:space="preserve"> and Welfare</w:t>
      </w:r>
      <w:r w:rsidR="00CA46BF">
        <w:rPr>
          <w:rFonts w:eastAsia="Calibri"/>
        </w:rPr>
        <w:t xml:space="preserve"> </w:t>
      </w:r>
      <w:r>
        <w:rPr>
          <w:rFonts w:eastAsia="Calibri"/>
        </w:rPr>
        <w:t xml:space="preserve">at First National Bank USA, </w:t>
      </w:r>
      <w:proofErr w:type="spellStart"/>
      <w:r>
        <w:rPr>
          <w:rFonts w:eastAsia="Calibri"/>
        </w:rPr>
        <w:t>LaPlace</w:t>
      </w:r>
      <w:proofErr w:type="spellEnd"/>
      <w:r>
        <w:rPr>
          <w:rFonts w:eastAsia="Calibri"/>
        </w:rPr>
        <w:t xml:space="preserve">, </w:t>
      </w:r>
      <w:r w:rsidR="00CA46BF">
        <w:rPr>
          <w:rFonts w:eastAsia="Calibri"/>
        </w:rPr>
        <w:t>Louisiana</w:t>
      </w:r>
      <w:r>
        <w:rPr>
          <w:rFonts w:eastAsia="Calibri"/>
        </w:rPr>
        <w:t xml:space="preserve">.  This request is made based on the inability of </w:t>
      </w:r>
      <w:r w:rsidR="0084500F">
        <w:rPr>
          <w:rFonts w:eastAsia="Calibri"/>
        </w:rPr>
        <w:t>JPMC</w:t>
      </w:r>
      <w:r>
        <w:rPr>
          <w:rFonts w:eastAsia="Calibri"/>
        </w:rPr>
        <w:t xml:space="preserve"> to reduce the monthly fees incurred by LDVA and eliminate the check cashing fee their residents incur when negotiating a check from the </w:t>
      </w:r>
      <w:r w:rsidR="00CA46BF">
        <w:rPr>
          <w:rFonts w:eastAsia="Calibri"/>
        </w:rPr>
        <w:t xml:space="preserve">bank </w:t>
      </w:r>
      <w:r>
        <w:rPr>
          <w:rFonts w:eastAsia="Calibri"/>
        </w:rPr>
        <w:t xml:space="preserve">account. </w:t>
      </w:r>
      <w:r w:rsidR="00CA46BF">
        <w:rPr>
          <w:rFonts w:eastAsia="Calibri"/>
        </w:rPr>
        <w:t xml:space="preserve">Mr. </w:t>
      </w:r>
      <w:proofErr w:type="spellStart"/>
      <w:r>
        <w:rPr>
          <w:rFonts w:eastAsia="Calibri"/>
        </w:rPr>
        <w:t>Fremin</w:t>
      </w:r>
      <w:proofErr w:type="spellEnd"/>
      <w:r w:rsidR="00CA46BF">
        <w:rPr>
          <w:rFonts w:eastAsia="Calibri"/>
        </w:rPr>
        <w:t xml:space="preserve">, Long Term Care Hospital Administrator, said SELVH has requested from </w:t>
      </w:r>
      <w:r w:rsidR="0084500F">
        <w:rPr>
          <w:rFonts w:eastAsia="Calibri"/>
        </w:rPr>
        <w:t>JPMC</w:t>
      </w:r>
      <w:r w:rsidR="00CA46BF">
        <w:rPr>
          <w:rFonts w:eastAsia="Calibri"/>
        </w:rPr>
        <w:t xml:space="preserve"> a reduction in fees and that veterans/residents not pay a fee to cash a resident trust fund check since the funds in the account in fact belong to the veterans.  SELVH was told no.  </w:t>
      </w:r>
      <w:r>
        <w:rPr>
          <w:rFonts w:eastAsia="Calibri"/>
        </w:rPr>
        <w:t xml:space="preserve">Treasurer Schroder requested </w:t>
      </w:r>
      <w:r w:rsidR="00DD5855">
        <w:rPr>
          <w:rFonts w:eastAsia="Calibri"/>
        </w:rPr>
        <w:t xml:space="preserve">Mr. </w:t>
      </w:r>
      <w:proofErr w:type="spellStart"/>
      <w:r w:rsidR="00DD5855">
        <w:rPr>
          <w:rFonts w:eastAsia="Calibri"/>
        </w:rPr>
        <w:t>Fremin</w:t>
      </w:r>
      <w:proofErr w:type="spellEnd"/>
      <w:r w:rsidR="00DD5855">
        <w:rPr>
          <w:rFonts w:eastAsia="Calibri"/>
        </w:rPr>
        <w:t xml:space="preserve"> </w:t>
      </w:r>
      <w:r w:rsidR="00DD5855">
        <w:rPr>
          <w:rFonts w:eastAsia="Calibri"/>
        </w:rPr>
        <w:lastRenderedPageBreak/>
        <w:t xml:space="preserve">give </w:t>
      </w:r>
      <w:r w:rsidR="0084500F">
        <w:rPr>
          <w:rFonts w:eastAsia="Calibri"/>
        </w:rPr>
        <w:t>JPMC</w:t>
      </w:r>
      <w:r w:rsidR="00DD5855">
        <w:rPr>
          <w:rFonts w:eastAsia="Calibri"/>
        </w:rPr>
        <w:t xml:space="preserve"> </w:t>
      </w:r>
      <w:r>
        <w:rPr>
          <w:rFonts w:eastAsia="Calibri"/>
        </w:rPr>
        <w:t xml:space="preserve">30 days to </w:t>
      </w:r>
      <w:r w:rsidR="00DD5855">
        <w:rPr>
          <w:rFonts w:eastAsia="Calibri"/>
        </w:rPr>
        <w:t xml:space="preserve">match the prices provided by First National Bank.  </w:t>
      </w:r>
      <w:r w:rsidR="005E16C1">
        <w:rPr>
          <w:rFonts w:eastAsia="Calibri"/>
        </w:rPr>
        <w:t>If JPMC</w:t>
      </w:r>
      <w:r w:rsidR="0084500F">
        <w:rPr>
          <w:rFonts w:eastAsia="Calibri"/>
        </w:rPr>
        <w:t xml:space="preserve"> is unable </w:t>
      </w:r>
      <w:r w:rsidR="005E16C1">
        <w:rPr>
          <w:rFonts w:eastAsia="Calibri"/>
        </w:rPr>
        <w:t xml:space="preserve">to </w:t>
      </w:r>
      <w:r w:rsidR="0084500F">
        <w:rPr>
          <w:rFonts w:eastAsia="Calibri"/>
        </w:rPr>
        <w:t xml:space="preserve">match the prices, then SELVH can move forward with opening an account at First National Bank.  </w:t>
      </w:r>
      <w:r w:rsidR="00DD5855">
        <w:rPr>
          <w:rFonts w:eastAsia="Calibri"/>
        </w:rPr>
        <w:t xml:space="preserve"> </w:t>
      </w:r>
      <w:r w:rsidR="005E16C1">
        <w:rPr>
          <w:rFonts w:eastAsia="Calibri"/>
        </w:rPr>
        <w:t xml:space="preserve">Mr. </w:t>
      </w:r>
      <w:proofErr w:type="spellStart"/>
      <w:r w:rsidR="005E16C1">
        <w:rPr>
          <w:rFonts w:eastAsia="Calibri"/>
        </w:rPr>
        <w:t>Fremin</w:t>
      </w:r>
      <w:proofErr w:type="spellEnd"/>
      <w:r w:rsidR="005E16C1">
        <w:rPr>
          <w:rFonts w:eastAsia="Calibri"/>
        </w:rPr>
        <w:t xml:space="preserve"> agreed.  </w:t>
      </w:r>
      <w:r>
        <w:rPr>
          <w:rFonts w:eastAsia="Calibri"/>
        </w:rPr>
        <w:t>Treasurer Schroder made the motion to approve, seconded by Mr. Adomako and without objection Items 3b, 3c, and 3d were approved contingent on the outcome of discussions with JPMC.</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Items 3e through 3i were </w:t>
      </w:r>
      <w:r w:rsidR="005E16C1">
        <w:rPr>
          <w:rFonts w:eastAsia="Calibri"/>
        </w:rPr>
        <w:t xml:space="preserve">considered together.  </w:t>
      </w:r>
      <w:r>
        <w:rPr>
          <w:rFonts w:eastAsia="Calibri"/>
        </w:rPr>
        <w:t>Louisiana Department of Revenue</w:t>
      </w:r>
      <w:r w:rsidR="004F1913">
        <w:rPr>
          <w:rFonts w:eastAsia="Calibri"/>
        </w:rPr>
        <w:t xml:space="preserve"> (LDR)</w:t>
      </w:r>
      <w:r>
        <w:rPr>
          <w:rFonts w:eastAsia="Calibri"/>
        </w:rPr>
        <w:t xml:space="preserve"> </w:t>
      </w:r>
      <w:r w:rsidR="005E16C1">
        <w:rPr>
          <w:rFonts w:eastAsia="Calibri"/>
        </w:rPr>
        <w:t xml:space="preserve">is </w:t>
      </w:r>
      <w:r>
        <w:rPr>
          <w:rFonts w:eastAsia="Calibri"/>
        </w:rPr>
        <w:t xml:space="preserve">requesting to open a new </w:t>
      </w:r>
      <w:proofErr w:type="spellStart"/>
      <w:r>
        <w:rPr>
          <w:rFonts w:eastAsia="Calibri"/>
        </w:rPr>
        <w:t>imprest</w:t>
      </w:r>
      <w:proofErr w:type="spellEnd"/>
      <w:r>
        <w:rPr>
          <w:rFonts w:eastAsia="Calibri"/>
        </w:rPr>
        <w:t xml:space="preserve"> account at </w:t>
      </w:r>
      <w:r w:rsidR="005E16C1">
        <w:rPr>
          <w:rFonts w:eastAsia="Calibri"/>
        </w:rPr>
        <w:t>JPMC</w:t>
      </w:r>
      <w:r>
        <w:rPr>
          <w:rFonts w:eastAsia="Calibri"/>
        </w:rPr>
        <w:t xml:space="preserve">, Alexandria, </w:t>
      </w:r>
      <w:r w:rsidR="005E16C1">
        <w:rPr>
          <w:rFonts w:eastAsia="Calibri"/>
        </w:rPr>
        <w:t xml:space="preserve">Louisiana; </w:t>
      </w:r>
      <w:r>
        <w:rPr>
          <w:rFonts w:eastAsia="Calibri"/>
        </w:rPr>
        <w:t>Monroe, L</w:t>
      </w:r>
      <w:r w:rsidR="005E16C1">
        <w:rPr>
          <w:rFonts w:eastAsia="Calibri"/>
        </w:rPr>
        <w:t xml:space="preserve">ouisiana; </w:t>
      </w:r>
      <w:r>
        <w:rPr>
          <w:rFonts w:eastAsia="Calibri"/>
        </w:rPr>
        <w:t>Shreveport, L</w:t>
      </w:r>
      <w:r w:rsidR="005E16C1">
        <w:rPr>
          <w:rFonts w:eastAsia="Calibri"/>
        </w:rPr>
        <w:t xml:space="preserve">ouisiana; </w:t>
      </w:r>
      <w:r>
        <w:rPr>
          <w:rFonts w:eastAsia="Calibri"/>
        </w:rPr>
        <w:t>Lake Charles, L</w:t>
      </w:r>
      <w:r w:rsidR="005E16C1">
        <w:rPr>
          <w:rFonts w:eastAsia="Calibri"/>
        </w:rPr>
        <w:t xml:space="preserve">ouisiana; </w:t>
      </w:r>
      <w:r>
        <w:rPr>
          <w:rFonts w:eastAsia="Calibri"/>
        </w:rPr>
        <w:t>and Lafayette, L</w:t>
      </w:r>
      <w:r w:rsidR="005E16C1">
        <w:rPr>
          <w:rFonts w:eastAsia="Calibri"/>
        </w:rPr>
        <w:t>ouisiana</w:t>
      </w:r>
      <w:r>
        <w:rPr>
          <w:rFonts w:eastAsia="Calibri"/>
        </w:rPr>
        <w:t>, respectively. Th</w:t>
      </w:r>
      <w:r w:rsidR="005E16C1">
        <w:rPr>
          <w:rFonts w:eastAsia="Calibri"/>
        </w:rPr>
        <w:t>ese</w:t>
      </w:r>
      <w:r>
        <w:rPr>
          <w:rFonts w:eastAsia="Calibri"/>
        </w:rPr>
        <w:t xml:space="preserve"> request</w:t>
      </w:r>
      <w:r w:rsidR="005E16C1">
        <w:rPr>
          <w:rFonts w:eastAsia="Calibri"/>
        </w:rPr>
        <w:t>s</w:t>
      </w:r>
      <w:r>
        <w:rPr>
          <w:rFonts w:eastAsia="Calibri"/>
        </w:rPr>
        <w:t xml:space="preserve"> </w:t>
      </w:r>
      <w:r w:rsidR="005E16C1">
        <w:rPr>
          <w:rFonts w:eastAsia="Calibri"/>
        </w:rPr>
        <w:t xml:space="preserve">are </w:t>
      </w:r>
      <w:r>
        <w:rPr>
          <w:rFonts w:eastAsia="Calibri"/>
        </w:rPr>
        <w:t xml:space="preserve">for the purpose of depositing cash for the Alexandria, Monroe, Shreveport, Lake Charles, and Lafayette Regional Offices. </w:t>
      </w:r>
      <w:r w:rsidR="005E16C1">
        <w:rPr>
          <w:rFonts w:eastAsia="Calibri"/>
        </w:rPr>
        <w:t xml:space="preserve">Mr. </w:t>
      </w:r>
      <w:r w:rsidRPr="00021633">
        <w:rPr>
          <w:rFonts w:eastAsia="Calibri"/>
        </w:rPr>
        <w:t>Zachary,</w:t>
      </w:r>
      <w:r>
        <w:rPr>
          <w:rFonts w:eastAsia="Calibri"/>
        </w:rPr>
        <w:t xml:space="preserve"> </w:t>
      </w:r>
      <w:r w:rsidR="002C1C0C">
        <w:rPr>
          <w:rFonts w:eastAsia="Calibri"/>
        </w:rPr>
        <w:t>Accountant Administrator</w:t>
      </w:r>
      <w:r>
        <w:rPr>
          <w:rFonts w:eastAsia="Calibri"/>
        </w:rPr>
        <w:t xml:space="preserve">, </w:t>
      </w:r>
      <w:r w:rsidR="002C1C0C">
        <w:rPr>
          <w:rFonts w:eastAsia="Calibri"/>
        </w:rPr>
        <w:t xml:space="preserve">explained that </w:t>
      </w:r>
      <w:r>
        <w:rPr>
          <w:rFonts w:eastAsia="Calibri"/>
        </w:rPr>
        <w:t xml:space="preserve">these offices were previously closed and </w:t>
      </w:r>
      <w:r w:rsidR="002C1C0C">
        <w:rPr>
          <w:rFonts w:eastAsia="Calibri"/>
        </w:rPr>
        <w:t xml:space="preserve">have now reopened.  </w:t>
      </w:r>
      <w:r>
        <w:rPr>
          <w:rFonts w:eastAsia="Calibri"/>
        </w:rPr>
        <w:t>Mr. Adomako made</w:t>
      </w:r>
      <w:r w:rsidRPr="007C5AB3">
        <w:rPr>
          <w:rFonts w:eastAsia="Calibri"/>
        </w:rPr>
        <w:t xml:space="preserve"> the</w:t>
      </w:r>
      <w:r>
        <w:rPr>
          <w:rFonts w:eastAsia="Calibri"/>
        </w:rPr>
        <w:t xml:space="preserve"> motion to approve, seconded by Ms. Lapeze and without objection Items 3e through 3i were</w:t>
      </w:r>
      <w:r w:rsidRPr="007C5AB3">
        <w:rPr>
          <w:rFonts w:eastAsia="Calibri"/>
        </w:rPr>
        <w:t xml:space="preserve"> approved.</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3j was submitted by </w:t>
      </w:r>
      <w:r w:rsidR="004F1913">
        <w:rPr>
          <w:rFonts w:eastAsia="Calibri"/>
        </w:rPr>
        <w:t>LDR</w:t>
      </w:r>
      <w:r>
        <w:rPr>
          <w:rFonts w:eastAsia="Calibri"/>
        </w:rPr>
        <w:t xml:space="preserve"> – L</w:t>
      </w:r>
      <w:r w:rsidR="004F1913">
        <w:rPr>
          <w:rFonts w:eastAsia="Calibri"/>
        </w:rPr>
        <w:t>ouisiana</w:t>
      </w:r>
      <w:r>
        <w:rPr>
          <w:rFonts w:eastAsia="Calibri"/>
        </w:rPr>
        <w:t xml:space="preserve"> Sales and Use Tax Commission for Remote Sellers request</w:t>
      </w:r>
      <w:r w:rsidR="003E4B94">
        <w:rPr>
          <w:rFonts w:eastAsia="Calibri"/>
        </w:rPr>
        <w:t>ing</w:t>
      </w:r>
      <w:r>
        <w:rPr>
          <w:rFonts w:eastAsia="Calibri"/>
        </w:rPr>
        <w:t xml:space="preserve"> the opening of three </w:t>
      </w:r>
      <w:r w:rsidR="003E4B94">
        <w:rPr>
          <w:rFonts w:eastAsia="Calibri"/>
        </w:rPr>
        <w:t xml:space="preserve">(3) </w:t>
      </w:r>
      <w:r>
        <w:rPr>
          <w:rFonts w:eastAsia="Calibri"/>
        </w:rPr>
        <w:t xml:space="preserve">bank accounts at </w:t>
      </w:r>
      <w:r w:rsidR="003E4B94">
        <w:rPr>
          <w:rFonts w:eastAsia="Calibri"/>
        </w:rPr>
        <w:t>JPMC</w:t>
      </w:r>
      <w:r>
        <w:rPr>
          <w:rFonts w:eastAsia="Calibri"/>
        </w:rPr>
        <w:t xml:space="preserve">, Baton Rouge, </w:t>
      </w:r>
      <w:r w:rsidR="003E4B94">
        <w:rPr>
          <w:rFonts w:eastAsia="Calibri"/>
        </w:rPr>
        <w:t>Louisiana</w:t>
      </w:r>
      <w:r>
        <w:rPr>
          <w:rFonts w:eastAsia="Calibri"/>
        </w:rPr>
        <w:t xml:space="preserve"> for the purpose of operations, making deposits for remote sellers, and issuing refunds for remote sellers. </w:t>
      </w:r>
      <w:r w:rsidR="003E4B94">
        <w:rPr>
          <w:rFonts w:eastAsia="Calibri"/>
        </w:rPr>
        <w:t xml:space="preserve">Ms. </w:t>
      </w:r>
      <w:proofErr w:type="spellStart"/>
      <w:r>
        <w:rPr>
          <w:rFonts w:eastAsia="Calibri"/>
        </w:rPr>
        <w:t>Theriot</w:t>
      </w:r>
      <w:proofErr w:type="spellEnd"/>
      <w:r>
        <w:rPr>
          <w:rFonts w:eastAsia="Calibri"/>
        </w:rPr>
        <w:t>, Chairm</w:t>
      </w:r>
      <w:r w:rsidR="003E4B94">
        <w:rPr>
          <w:rFonts w:eastAsia="Calibri"/>
        </w:rPr>
        <w:t>a</w:t>
      </w:r>
      <w:r>
        <w:rPr>
          <w:rFonts w:eastAsia="Calibri"/>
        </w:rPr>
        <w:t xml:space="preserve">n of Louisiana Sales and Use Tax Commission for Remote Sellers, </w:t>
      </w:r>
      <w:r w:rsidR="003E4B94">
        <w:rPr>
          <w:rFonts w:eastAsia="Calibri"/>
        </w:rPr>
        <w:t xml:space="preserve">explained that the commission was </w:t>
      </w:r>
      <w:r>
        <w:rPr>
          <w:rFonts w:eastAsia="Calibri"/>
        </w:rPr>
        <w:t xml:space="preserve">mandated </w:t>
      </w:r>
      <w:r w:rsidR="003E4B94">
        <w:rPr>
          <w:rFonts w:eastAsia="Calibri"/>
        </w:rPr>
        <w:t xml:space="preserve">during the 2019 </w:t>
      </w:r>
      <w:r>
        <w:rPr>
          <w:rFonts w:eastAsia="Calibri"/>
        </w:rPr>
        <w:t xml:space="preserve">legislative session to begin </w:t>
      </w:r>
      <w:r w:rsidR="003E4B94">
        <w:rPr>
          <w:rFonts w:eastAsia="Calibri"/>
        </w:rPr>
        <w:t xml:space="preserve">the administration and </w:t>
      </w:r>
      <w:r>
        <w:rPr>
          <w:rFonts w:eastAsia="Calibri"/>
        </w:rPr>
        <w:t>collection</w:t>
      </w:r>
      <w:r w:rsidR="003E4B94">
        <w:rPr>
          <w:rFonts w:eastAsia="Calibri"/>
        </w:rPr>
        <w:t xml:space="preserve"> of sales and use tax imposed by the state and political subdivisions with respect to remote sales effective </w:t>
      </w:r>
      <w:r>
        <w:rPr>
          <w:rFonts w:eastAsia="Calibri"/>
        </w:rPr>
        <w:t>July 1</w:t>
      </w:r>
      <w:r w:rsidR="003E4B94">
        <w:rPr>
          <w:rFonts w:eastAsia="Calibri"/>
        </w:rPr>
        <w:t xml:space="preserve">, </w:t>
      </w:r>
      <w:r>
        <w:rPr>
          <w:rFonts w:eastAsia="Calibri"/>
        </w:rPr>
        <w:t>2020</w:t>
      </w:r>
      <w:r w:rsidR="003E4B94">
        <w:rPr>
          <w:rFonts w:eastAsia="Calibri"/>
        </w:rPr>
        <w:t xml:space="preserve">.  These </w:t>
      </w:r>
      <w:r>
        <w:rPr>
          <w:rFonts w:eastAsia="Calibri"/>
        </w:rPr>
        <w:t xml:space="preserve">new </w:t>
      </w:r>
      <w:r w:rsidR="003E4B94">
        <w:rPr>
          <w:rFonts w:eastAsia="Calibri"/>
        </w:rPr>
        <w:t xml:space="preserve">bank </w:t>
      </w:r>
      <w:r>
        <w:rPr>
          <w:rFonts w:eastAsia="Calibri"/>
        </w:rPr>
        <w:t xml:space="preserve">accounts </w:t>
      </w:r>
      <w:r w:rsidR="003E4B94">
        <w:rPr>
          <w:rFonts w:eastAsia="Calibri"/>
        </w:rPr>
        <w:t xml:space="preserve">are </w:t>
      </w:r>
      <w:r>
        <w:rPr>
          <w:rFonts w:eastAsia="Calibri"/>
        </w:rPr>
        <w:t xml:space="preserve">needed to segregate procedures and policies the commission will develop. Mr. Adomako asked if there were any existing </w:t>
      </w:r>
      <w:r w:rsidR="003E4B94">
        <w:rPr>
          <w:rFonts w:eastAsia="Calibri"/>
        </w:rPr>
        <w:t xml:space="preserve">bank </w:t>
      </w:r>
      <w:r>
        <w:rPr>
          <w:rFonts w:eastAsia="Calibri"/>
        </w:rPr>
        <w:t xml:space="preserve">accounts that could be repurposed. Ms. </w:t>
      </w:r>
      <w:proofErr w:type="spellStart"/>
      <w:r>
        <w:rPr>
          <w:rFonts w:eastAsia="Calibri"/>
        </w:rPr>
        <w:t>Theriot</w:t>
      </w:r>
      <w:proofErr w:type="spellEnd"/>
      <w:r>
        <w:rPr>
          <w:rFonts w:eastAsia="Calibri"/>
        </w:rPr>
        <w:t xml:space="preserve"> </w:t>
      </w:r>
      <w:r w:rsidR="003E4B94">
        <w:rPr>
          <w:rFonts w:eastAsia="Calibri"/>
        </w:rPr>
        <w:t xml:space="preserve">said that there </w:t>
      </w:r>
      <w:r>
        <w:rPr>
          <w:rFonts w:eastAsia="Calibri"/>
        </w:rPr>
        <w:t>are</w:t>
      </w:r>
      <w:r w:rsidR="003E4B94">
        <w:rPr>
          <w:rFonts w:eastAsia="Calibri"/>
        </w:rPr>
        <w:t xml:space="preserve"> not </w:t>
      </w:r>
      <w:r>
        <w:rPr>
          <w:rFonts w:eastAsia="Calibri"/>
        </w:rPr>
        <w:t>any accounts available to repurpose</w:t>
      </w:r>
      <w:r w:rsidR="003E4B94">
        <w:rPr>
          <w:rFonts w:eastAsia="Calibri"/>
        </w:rPr>
        <w:t>,</w:t>
      </w:r>
      <w:r>
        <w:rPr>
          <w:rFonts w:eastAsia="Calibri"/>
        </w:rPr>
        <w:t xml:space="preserve"> and </w:t>
      </w:r>
      <w:r w:rsidR="003E4B94">
        <w:rPr>
          <w:rFonts w:eastAsia="Calibri"/>
        </w:rPr>
        <w:t xml:space="preserve">the commission’s activities must remain </w:t>
      </w:r>
      <w:r>
        <w:rPr>
          <w:rFonts w:eastAsia="Calibri"/>
        </w:rPr>
        <w:t xml:space="preserve">separate from </w:t>
      </w:r>
      <w:r w:rsidR="003E4B94">
        <w:rPr>
          <w:rFonts w:eastAsia="Calibri"/>
        </w:rPr>
        <w:t>LDR</w:t>
      </w:r>
      <w:r>
        <w:rPr>
          <w:rFonts w:eastAsia="Calibri"/>
        </w:rPr>
        <w:t>. Mr. Adomako made</w:t>
      </w:r>
      <w:r w:rsidRPr="007C5AB3">
        <w:rPr>
          <w:rFonts w:eastAsia="Calibri"/>
        </w:rPr>
        <w:t xml:space="preserve"> the</w:t>
      </w:r>
      <w:r>
        <w:rPr>
          <w:rFonts w:eastAsia="Calibri"/>
        </w:rPr>
        <w:t xml:space="preserve"> motion to approve, seconded by Ms. Lapeze and without objection Item 3j was</w:t>
      </w:r>
      <w:r w:rsidRPr="007C5AB3">
        <w:rPr>
          <w:rFonts w:eastAsia="Calibri"/>
        </w:rPr>
        <w:t xml:space="preserve"> approved.</w:t>
      </w:r>
      <w:r>
        <w:rPr>
          <w:rFonts w:eastAsia="Calibri"/>
        </w:rPr>
        <w:t xml:space="preserve">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3k was submitted by Louisiana Department of Health, Office of Public Health (OPH) requesting to open nine </w:t>
      </w:r>
      <w:r w:rsidR="00F16CA0">
        <w:rPr>
          <w:rFonts w:eastAsia="Calibri"/>
        </w:rPr>
        <w:t xml:space="preserve">(9) </w:t>
      </w:r>
      <w:r>
        <w:rPr>
          <w:rFonts w:eastAsia="Calibri"/>
        </w:rPr>
        <w:t xml:space="preserve">revenue accounts due to Capital One Bank </w:t>
      </w:r>
      <w:r w:rsidR="00F16CA0">
        <w:rPr>
          <w:rFonts w:eastAsia="Calibri"/>
        </w:rPr>
        <w:t xml:space="preserve">sending notices that each of these bank accounts are being closed on </w:t>
      </w:r>
      <w:r>
        <w:rPr>
          <w:rFonts w:eastAsia="Calibri"/>
        </w:rPr>
        <w:t>November 9, 2019. These accounts are local parish revenue accounts used to deposit patient fees collected in the Parish Health Units</w:t>
      </w:r>
      <w:r w:rsidR="00F16CA0">
        <w:rPr>
          <w:rFonts w:eastAsia="Calibri"/>
        </w:rPr>
        <w:t xml:space="preserve"> (PHU)</w:t>
      </w:r>
      <w:r>
        <w:rPr>
          <w:rFonts w:eastAsia="Calibri"/>
        </w:rPr>
        <w:t xml:space="preserve">. The accounts are swept once a month to the Central Depository Account by OPH. The other established accounts cannot be used since the banks must be in close proximity to the PHU, and fees cannot be commingled with other parish collections. The nine </w:t>
      </w:r>
      <w:r w:rsidR="00F16CA0">
        <w:rPr>
          <w:rFonts w:eastAsia="Calibri"/>
        </w:rPr>
        <w:t xml:space="preserve">bank </w:t>
      </w:r>
      <w:r>
        <w:rPr>
          <w:rFonts w:eastAsia="Calibri"/>
        </w:rPr>
        <w:t xml:space="preserve">accounts requested </w:t>
      </w:r>
      <w:r w:rsidR="009C6694">
        <w:rPr>
          <w:rFonts w:eastAsia="Calibri"/>
        </w:rPr>
        <w:t>are</w:t>
      </w:r>
      <w:r w:rsidR="00F16CA0">
        <w:rPr>
          <w:rFonts w:eastAsia="Calibri"/>
        </w:rPr>
        <w:t xml:space="preserve"> </w:t>
      </w:r>
      <w:r>
        <w:rPr>
          <w:rFonts w:eastAsia="Calibri"/>
        </w:rPr>
        <w:t xml:space="preserve">for the following locations: First American Bank &amp; Trust, Napoleonville, </w:t>
      </w:r>
      <w:r w:rsidR="009C6694">
        <w:rPr>
          <w:rFonts w:eastAsia="Calibri"/>
        </w:rPr>
        <w:t xml:space="preserve">Louisiana; </w:t>
      </w:r>
      <w:r>
        <w:rPr>
          <w:rFonts w:eastAsia="Calibri"/>
        </w:rPr>
        <w:t>Iberia Bank, Lake Charles, L</w:t>
      </w:r>
      <w:r w:rsidR="009C6694">
        <w:rPr>
          <w:rFonts w:eastAsia="Calibri"/>
        </w:rPr>
        <w:t xml:space="preserve">ouisiana; </w:t>
      </w:r>
      <w:r>
        <w:rPr>
          <w:rFonts w:eastAsia="Calibri"/>
        </w:rPr>
        <w:t xml:space="preserve">Jeff Davis Bank &amp; </w:t>
      </w:r>
      <w:r w:rsidR="009C6694">
        <w:rPr>
          <w:rFonts w:eastAsia="Calibri"/>
        </w:rPr>
        <w:t>T</w:t>
      </w:r>
      <w:r>
        <w:rPr>
          <w:rFonts w:eastAsia="Calibri"/>
        </w:rPr>
        <w:t>rust Co, Jennings, L</w:t>
      </w:r>
      <w:r w:rsidR="009C6694">
        <w:rPr>
          <w:rFonts w:eastAsia="Calibri"/>
        </w:rPr>
        <w:t xml:space="preserve">ouisiana; </w:t>
      </w:r>
      <w:r>
        <w:rPr>
          <w:rFonts w:eastAsia="Calibri"/>
        </w:rPr>
        <w:t>State Bank &amp; Trust, Cut Off, L</w:t>
      </w:r>
      <w:r w:rsidR="009C6694">
        <w:rPr>
          <w:rFonts w:eastAsia="Calibri"/>
        </w:rPr>
        <w:t xml:space="preserve">ouisiana; </w:t>
      </w:r>
      <w:r>
        <w:rPr>
          <w:rFonts w:eastAsia="Calibri"/>
        </w:rPr>
        <w:t>Hancock Whitney, Walker, L</w:t>
      </w:r>
      <w:r w:rsidR="009C6694">
        <w:rPr>
          <w:rFonts w:eastAsia="Calibri"/>
        </w:rPr>
        <w:t xml:space="preserve">ouisiana; </w:t>
      </w:r>
      <w:r>
        <w:rPr>
          <w:rFonts w:eastAsia="Calibri"/>
        </w:rPr>
        <w:t>Cross Keys Bank, Tallulah, L</w:t>
      </w:r>
      <w:r w:rsidR="009C6694">
        <w:rPr>
          <w:rFonts w:eastAsia="Calibri"/>
        </w:rPr>
        <w:t xml:space="preserve">ouisiana; </w:t>
      </w:r>
      <w:r>
        <w:rPr>
          <w:rFonts w:eastAsia="Calibri"/>
        </w:rPr>
        <w:t>Commercial Capital Bank, Bastrop, L</w:t>
      </w:r>
      <w:r w:rsidR="009C6694">
        <w:rPr>
          <w:rFonts w:eastAsia="Calibri"/>
        </w:rPr>
        <w:t xml:space="preserve">ouisiana; </w:t>
      </w:r>
      <w:r>
        <w:rPr>
          <w:rFonts w:eastAsia="Calibri"/>
        </w:rPr>
        <w:t xml:space="preserve">Regions Bank, </w:t>
      </w:r>
      <w:proofErr w:type="spellStart"/>
      <w:r>
        <w:rPr>
          <w:rFonts w:eastAsia="Calibri"/>
        </w:rPr>
        <w:t>LaPlace</w:t>
      </w:r>
      <w:proofErr w:type="spellEnd"/>
      <w:r>
        <w:rPr>
          <w:rFonts w:eastAsia="Calibri"/>
        </w:rPr>
        <w:t>, L</w:t>
      </w:r>
      <w:r w:rsidR="009C6694">
        <w:rPr>
          <w:rFonts w:eastAsia="Calibri"/>
        </w:rPr>
        <w:t xml:space="preserve">ouisiana; </w:t>
      </w:r>
      <w:r>
        <w:rPr>
          <w:rFonts w:eastAsia="Calibri"/>
        </w:rPr>
        <w:t>and B1 Bank, Minden, L</w:t>
      </w:r>
      <w:r w:rsidR="009C6694">
        <w:rPr>
          <w:rFonts w:eastAsia="Calibri"/>
        </w:rPr>
        <w:t xml:space="preserve">ouisiana.  Mr. </w:t>
      </w:r>
      <w:r>
        <w:rPr>
          <w:rFonts w:eastAsia="Calibri"/>
        </w:rPr>
        <w:t xml:space="preserve">Williams, </w:t>
      </w:r>
      <w:r w:rsidR="009C6694" w:rsidRPr="009C6694">
        <w:rPr>
          <w:rFonts w:eastAsia="Calibri"/>
        </w:rPr>
        <w:t>Revenue Director</w:t>
      </w:r>
      <w:r>
        <w:rPr>
          <w:rFonts w:eastAsia="Calibri"/>
        </w:rPr>
        <w:t xml:space="preserve">, explained Capital One Bank has </w:t>
      </w:r>
      <w:r>
        <w:rPr>
          <w:rFonts w:eastAsia="Calibri"/>
        </w:rPr>
        <w:lastRenderedPageBreak/>
        <w:t>discontinued the relationship. Mr. Adomako made</w:t>
      </w:r>
      <w:r w:rsidRPr="007C5AB3">
        <w:rPr>
          <w:rFonts w:eastAsia="Calibri"/>
        </w:rPr>
        <w:t xml:space="preserve"> the</w:t>
      </w:r>
      <w:r>
        <w:rPr>
          <w:rFonts w:eastAsia="Calibri"/>
        </w:rPr>
        <w:t xml:space="preserve"> motion to approve, seconded by Senator </w:t>
      </w:r>
      <w:proofErr w:type="spellStart"/>
      <w:r>
        <w:rPr>
          <w:rFonts w:eastAsia="Calibri"/>
        </w:rPr>
        <w:t>LaFleur</w:t>
      </w:r>
      <w:proofErr w:type="spellEnd"/>
      <w:r>
        <w:rPr>
          <w:rFonts w:eastAsia="Calibri"/>
        </w:rPr>
        <w:t xml:space="preserve"> and without objection Item 3k was</w:t>
      </w:r>
      <w:r w:rsidRPr="007C5AB3">
        <w:rPr>
          <w:rFonts w:eastAsia="Calibri"/>
        </w:rPr>
        <w:t xml:space="preserve"> approved.</w:t>
      </w:r>
      <w:r>
        <w:rPr>
          <w:rFonts w:eastAsia="Calibri"/>
        </w:rPr>
        <w:t xml:space="preserve">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3l was submitted by Louisiana Department of Transportation and Development (DOTD) – Cameron Ferry requesting to open a Ferry Toll account at Iberia Bank, Lake Charles, </w:t>
      </w:r>
      <w:r w:rsidR="009C6694">
        <w:rPr>
          <w:rFonts w:eastAsia="Calibri"/>
        </w:rPr>
        <w:t>Louisiana</w:t>
      </w:r>
      <w:r>
        <w:rPr>
          <w:rFonts w:eastAsia="Calibri"/>
        </w:rPr>
        <w:t xml:space="preserve"> due to Capital One closing the current existing account used to colle</w:t>
      </w:r>
      <w:r w:rsidR="009C6694">
        <w:rPr>
          <w:rFonts w:eastAsia="Calibri"/>
        </w:rPr>
        <w:t>c</w:t>
      </w:r>
      <w:r>
        <w:rPr>
          <w:rFonts w:eastAsia="Calibri"/>
        </w:rPr>
        <w:t xml:space="preserve">t ferry tolls. </w:t>
      </w:r>
      <w:r w:rsidR="009C6694">
        <w:rPr>
          <w:rFonts w:eastAsia="Calibri"/>
        </w:rPr>
        <w:t>There was a question as to why DOTD was not requesting the bank account be opened at JPMC.  No representative from DOTD was present to answer any questions.  Ms.</w:t>
      </w:r>
      <w:r>
        <w:rPr>
          <w:rFonts w:eastAsia="Calibri"/>
        </w:rPr>
        <w:t xml:space="preserve"> </w:t>
      </w:r>
      <w:r w:rsidR="009C6694">
        <w:rPr>
          <w:rFonts w:eastAsia="Calibri"/>
        </w:rPr>
        <w:t xml:space="preserve">Lapeze asked Ms. </w:t>
      </w:r>
      <w:r>
        <w:rPr>
          <w:rFonts w:eastAsia="Calibri"/>
        </w:rPr>
        <w:t>Matthews</w:t>
      </w:r>
      <w:r w:rsidR="009C6694">
        <w:rPr>
          <w:rFonts w:eastAsia="Calibri"/>
        </w:rPr>
        <w:t xml:space="preserve"> if there any JPMC branches in Lake Charles.  Ms. Matthews </w:t>
      </w:r>
      <w:r>
        <w:rPr>
          <w:rFonts w:eastAsia="Calibri"/>
        </w:rPr>
        <w:t xml:space="preserve">explained that </w:t>
      </w:r>
      <w:r w:rsidR="009C6694">
        <w:rPr>
          <w:rFonts w:eastAsia="Calibri"/>
        </w:rPr>
        <w:t xml:space="preserve">JPMC </w:t>
      </w:r>
      <w:r>
        <w:rPr>
          <w:rFonts w:eastAsia="Calibri"/>
        </w:rPr>
        <w:t>has multiple branches in Lake Charles but no branch in Cameron. Due to there being no representative present to answer questions</w:t>
      </w:r>
      <w:r w:rsidR="009C6694">
        <w:rPr>
          <w:rFonts w:eastAsia="Calibri"/>
        </w:rPr>
        <w:t xml:space="preserve"> from DOTD</w:t>
      </w:r>
      <w:r>
        <w:rPr>
          <w:rFonts w:eastAsia="Calibri"/>
        </w:rPr>
        <w:t xml:space="preserve">, Mr. Adomako made the motion to defer, seconded by Ms. Lapeze and without objection Item 3l was deferred. </w:t>
      </w:r>
    </w:p>
    <w:p w:rsidR="009C6694" w:rsidRDefault="009C6694"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4a and 4b were </w:t>
      </w:r>
      <w:r w:rsidR="005A69F0">
        <w:rPr>
          <w:rFonts w:eastAsia="Calibri"/>
        </w:rPr>
        <w:t xml:space="preserve">considered together.  </w:t>
      </w:r>
      <w:r>
        <w:rPr>
          <w:rFonts w:eastAsia="Calibri"/>
        </w:rPr>
        <w:t xml:space="preserve">Louisiana Department of Agriculture and Forestry (LDAF) </w:t>
      </w:r>
      <w:r w:rsidR="005A69F0">
        <w:rPr>
          <w:rFonts w:eastAsia="Calibri"/>
        </w:rPr>
        <w:t xml:space="preserve">informed the Cash Management Review Board (CMRB) </w:t>
      </w:r>
      <w:r>
        <w:rPr>
          <w:rFonts w:eastAsia="Calibri"/>
        </w:rPr>
        <w:t xml:space="preserve">that </w:t>
      </w:r>
      <w:r w:rsidR="005A69F0">
        <w:rPr>
          <w:rFonts w:eastAsia="Calibri"/>
        </w:rPr>
        <w:t xml:space="preserve">LDAF has </w:t>
      </w:r>
      <w:r>
        <w:rPr>
          <w:rFonts w:eastAsia="Calibri"/>
        </w:rPr>
        <w:t xml:space="preserve">taken over the operations of existing bank accounts for Lakeland Grain and Cotton Co, Inc. for the operational expenses of the grain elevator and for the self-insurance fund payments to farmers, respectively. The Fifth Judicial District Court appointed Commissioner Strain and LDAF as Receiver of Lakeland Grain and Cotton Co, Inc. on September 10, 2019 for the Parish of Franklin. This account is used to pay farmers for their grain and to receive payment for grain sold. They anticipate the receivership operating for six to eight months and once all transactions are completed, this account will be closed.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4c was submitted by Department of Treasury to inform </w:t>
      </w:r>
      <w:r w:rsidR="005A69F0">
        <w:rPr>
          <w:rFonts w:eastAsia="Calibri"/>
        </w:rPr>
        <w:t>CMRB that Treasury has f</w:t>
      </w:r>
      <w:r>
        <w:rPr>
          <w:rFonts w:eastAsia="Calibri"/>
        </w:rPr>
        <w:t xml:space="preserve">ully repaid the State General Fund </w:t>
      </w:r>
      <w:proofErr w:type="spellStart"/>
      <w:r>
        <w:rPr>
          <w:rFonts w:eastAsia="Calibri"/>
        </w:rPr>
        <w:t>imprest</w:t>
      </w:r>
      <w:proofErr w:type="spellEnd"/>
      <w:r>
        <w:rPr>
          <w:rFonts w:eastAsia="Calibri"/>
        </w:rPr>
        <w:t xml:space="preserve"> seed in the amount of $10,100. Treasurer Schroder stated that Treasury will seed its </w:t>
      </w:r>
      <w:proofErr w:type="spellStart"/>
      <w:r>
        <w:rPr>
          <w:rFonts w:eastAsia="Calibri"/>
        </w:rPr>
        <w:t>imprest</w:t>
      </w:r>
      <w:proofErr w:type="spellEnd"/>
      <w:r>
        <w:rPr>
          <w:rFonts w:eastAsia="Calibri"/>
        </w:rPr>
        <w:t xml:space="preserve"> account from its operating account and will not request a State General Fund seed for Fiscal Year 2019-2020. Treasurer Schroder stated he wanted to be a good model and set the example moving forward for all agencies and their use of seeds. He also stated that </w:t>
      </w:r>
      <w:r w:rsidR="005D3A87">
        <w:rPr>
          <w:rFonts w:eastAsia="Calibri"/>
        </w:rPr>
        <w:t xml:space="preserve">seed </w:t>
      </w:r>
      <w:r w:rsidR="005D3A87" w:rsidRPr="005D3A87">
        <w:rPr>
          <w:rFonts w:eastAsia="Calibri"/>
        </w:rPr>
        <w:t>approvals have cost the State an estimated $19 million over the last six years.</w:t>
      </w:r>
      <w:r>
        <w:rPr>
          <w:rFonts w:eastAsia="Calibri"/>
        </w:rPr>
        <w:t xml:space="preserve"> </w:t>
      </w:r>
    </w:p>
    <w:p w:rsidR="00C5317D" w:rsidRDefault="00C5317D" w:rsidP="00C5317D">
      <w:pPr>
        <w:spacing w:after="160" w:line="259" w:lineRule="auto"/>
        <w:contextualSpacing/>
        <w:jc w:val="both"/>
        <w:rPr>
          <w:rFonts w:eastAsia="Calibri"/>
        </w:rPr>
      </w:pPr>
    </w:p>
    <w:p w:rsidR="00C5317D" w:rsidRPr="002F2FFA" w:rsidRDefault="00C5317D" w:rsidP="00C5317D">
      <w:pPr>
        <w:spacing w:after="160" w:line="259" w:lineRule="auto"/>
        <w:jc w:val="both"/>
        <w:rPr>
          <w:rFonts w:eastAsia="Calibri"/>
        </w:rPr>
      </w:pPr>
      <w:r w:rsidRPr="005C2E2C">
        <w:rPr>
          <w:rFonts w:eastAsia="Calibri"/>
        </w:rPr>
        <w:t xml:space="preserve">Having no further business to discuss, </w:t>
      </w:r>
      <w:r>
        <w:rPr>
          <w:rFonts w:eastAsia="Calibri"/>
        </w:rPr>
        <w:t xml:space="preserve">Treasurer Schroder made a motion to adjourn, seconded </w:t>
      </w:r>
      <w:r w:rsidRPr="005C2E2C">
        <w:rPr>
          <w:rFonts w:eastAsia="Calibri"/>
        </w:rPr>
        <w:t xml:space="preserve">by </w:t>
      </w:r>
      <w:r>
        <w:rPr>
          <w:rFonts w:eastAsia="Calibri"/>
        </w:rPr>
        <w:t>Mr. Adomako, and without objection, the meeting was adjourned.</w:t>
      </w:r>
      <w:r w:rsidRPr="005C2E2C">
        <w:rPr>
          <w:rFonts w:eastAsia="Calibri"/>
        </w:rPr>
        <w:t xml:space="preserve">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p>
    <w:sectPr w:rsidR="00C53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5F" w:rsidRDefault="0062335F" w:rsidP="00671842">
      <w:r>
        <w:separator/>
      </w:r>
    </w:p>
  </w:endnote>
  <w:endnote w:type="continuationSeparator" w:id="0">
    <w:p w:rsidR="0062335F" w:rsidRDefault="0062335F" w:rsidP="006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5F" w:rsidRDefault="0062335F" w:rsidP="00671842">
      <w:r>
        <w:separator/>
      </w:r>
    </w:p>
  </w:footnote>
  <w:footnote w:type="continuationSeparator" w:id="0">
    <w:p w:rsidR="0062335F" w:rsidRDefault="0062335F" w:rsidP="0067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42" w:rsidRPr="00671842" w:rsidRDefault="00671842" w:rsidP="00671842">
    <w:pPr>
      <w:pStyle w:val="Title"/>
      <w:jc w:val="center"/>
      <w:rPr>
        <w:rFonts w:ascii="Times New Roman" w:eastAsia="Times New Roman" w:hAnsi="Times New Roman" w:cs="Times New Roman"/>
        <w:b/>
        <w:bCs/>
        <w:sz w:val="24"/>
        <w:szCs w:val="24"/>
        <w:lang w:val="x-none" w:eastAsia="x-none"/>
      </w:rPr>
    </w:pPr>
    <w:r w:rsidRPr="00671842">
      <w:rPr>
        <w:rFonts w:ascii="Times New Roman" w:eastAsia="Times New Roman" w:hAnsi="Times New Roman" w:cs="Times New Roman"/>
        <w:b/>
        <w:bCs/>
        <w:sz w:val="24"/>
        <w:szCs w:val="24"/>
        <w:lang w:val="x-none" w:eastAsia="x-none"/>
      </w:rPr>
      <w:t>MINUTES</w:t>
    </w:r>
  </w:p>
  <w:p w:rsidR="00671842" w:rsidRPr="00671842" w:rsidRDefault="00671842" w:rsidP="00671842">
    <w:pPr>
      <w:jc w:val="center"/>
      <w:rPr>
        <w:b/>
        <w:bCs/>
      </w:rPr>
    </w:pPr>
    <w:r w:rsidRPr="00671842">
      <w:rPr>
        <w:b/>
        <w:bCs/>
      </w:rPr>
      <w:t>CASH MANAGEMENT REVIEW BOARD</w:t>
    </w:r>
  </w:p>
  <w:p w:rsidR="00671842" w:rsidRPr="00671842" w:rsidRDefault="00671842" w:rsidP="00671842">
    <w:pPr>
      <w:jc w:val="center"/>
      <w:rPr>
        <w:b/>
      </w:rPr>
    </w:pPr>
    <w:r w:rsidRPr="00671842">
      <w:rPr>
        <w:b/>
        <w:noProof/>
      </w:rPr>
      <w:drawing>
        <wp:anchor distT="0" distB="0" distL="114300" distR="114300" simplePos="0" relativeHeight="251659264" behindDoc="0" locked="0" layoutInCell="1" allowOverlap="1">
          <wp:simplePos x="0" y="0"/>
          <wp:positionH relativeFrom="column">
            <wp:posOffset>-335915</wp:posOffset>
          </wp:positionH>
          <wp:positionV relativeFrom="paragraph">
            <wp:posOffset>-438150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842">
      <w:rPr>
        <w:b/>
        <w:noProof/>
      </w:rPr>
      <w:t>THURSDAY,</w:t>
    </w:r>
    <w:r w:rsidRPr="00671842">
      <w:rPr>
        <w:b/>
      </w:rPr>
      <w:t xml:space="preserve"> </w:t>
    </w:r>
    <w:r w:rsidR="00C5317D">
      <w:rPr>
        <w:b/>
      </w:rPr>
      <w:t>OCTOBER</w:t>
    </w:r>
    <w:r>
      <w:rPr>
        <w:b/>
      </w:rPr>
      <w:t xml:space="preserve"> </w:t>
    </w:r>
    <w:r w:rsidR="00C5317D">
      <w:rPr>
        <w:b/>
      </w:rPr>
      <w:t>17</w:t>
    </w:r>
    <w:r w:rsidRPr="00671842">
      <w:rPr>
        <w:b/>
      </w:rPr>
      <w:t>, 2019</w:t>
    </w:r>
  </w:p>
  <w:p w:rsidR="00671842" w:rsidRPr="00671842" w:rsidRDefault="00671842" w:rsidP="00671842">
    <w:pPr>
      <w:jc w:val="center"/>
      <w:rPr>
        <w:b/>
      </w:rPr>
    </w:pPr>
    <w:r w:rsidRPr="00671842">
      <w:rPr>
        <w:b/>
      </w:rPr>
      <w:t xml:space="preserve">HOUSE COMMITTEE ROOM </w:t>
    </w:r>
    <w:r w:rsidR="00C5317D">
      <w:rPr>
        <w:b/>
      </w:rPr>
      <w:t>5</w:t>
    </w:r>
  </w:p>
  <w:p w:rsidR="00671842" w:rsidRPr="00671842" w:rsidRDefault="00671842" w:rsidP="00671842">
    <w:pPr>
      <w:jc w:val="center"/>
      <w:rPr>
        <w:b/>
      </w:rPr>
    </w:pPr>
    <w:r w:rsidRPr="00671842">
      <w:rPr>
        <w:b/>
      </w:rPr>
      <w:t>STATE CAPITOL</w:t>
    </w:r>
  </w:p>
  <w:p w:rsidR="00671842" w:rsidRDefault="00671842" w:rsidP="00671842">
    <w:pPr>
      <w:pStyle w:val="Header"/>
      <w:jc w:val="center"/>
    </w:pPr>
  </w:p>
  <w:p w:rsidR="00671842" w:rsidRDefault="0067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12156A"/>
    <w:rsid w:val="0015123F"/>
    <w:rsid w:val="00177E5F"/>
    <w:rsid w:val="001A6F3D"/>
    <w:rsid w:val="001C64BC"/>
    <w:rsid w:val="00225ED7"/>
    <w:rsid w:val="00233BD4"/>
    <w:rsid w:val="00261706"/>
    <w:rsid w:val="002C1C0C"/>
    <w:rsid w:val="002F62D6"/>
    <w:rsid w:val="003064DF"/>
    <w:rsid w:val="00356FE3"/>
    <w:rsid w:val="003E4B94"/>
    <w:rsid w:val="00455325"/>
    <w:rsid w:val="004D3D1F"/>
    <w:rsid w:val="004F1913"/>
    <w:rsid w:val="0059693D"/>
    <w:rsid w:val="005A69F0"/>
    <w:rsid w:val="005D3A87"/>
    <w:rsid w:val="005E16C1"/>
    <w:rsid w:val="0062335F"/>
    <w:rsid w:val="00632AD5"/>
    <w:rsid w:val="00636793"/>
    <w:rsid w:val="00671842"/>
    <w:rsid w:val="006C4682"/>
    <w:rsid w:val="006C5777"/>
    <w:rsid w:val="00773D9B"/>
    <w:rsid w:val="00790D26"/>
    <w:rsid w:val="00801238"/>
    <w:rsid w:val="0084500F"/>
    <w:rsid w:val="0085469D"/>
    <w:rsid w:val="00861B2D"/>
    <w:rsid w:val="009969D8"/>
    <w:rsid w:val="009C6694"/>
    <w:rsid w:val="009F077D"/>
    <w:rsid w:val="00AB60DD"/>
    <w:rsid w:val="00AC77D2"/>
    <w:rsid w:val="00B060E1"/>
    <w:rsid w:val="00BF19D7"/>
    <w:rsid w:val="00C5317D"/>
    <w:rsid w:val="00CA46BF"/>
    <w:rsid w:val="00CC0634"/>
    <w:rsid w:val="00CD462A"/>
    <w:rsid w:val="00D53352"/>
    <w:rsid w:val="00DA3ED2"/>
    <w:rsid w:val="00DB6F30"/>
    <w:rsid w:val="00DD5855"/>
    <w:rsid w:val="00ED48B1"/>
    <w:rsid w:val="00F04D1F"/>
    <w:rsid w:val="00F16CA0"/>
    <w:rsid w:val="00F43C7E"/>
    <w:rsid w:val="00F5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F8E88"/>
  <w15:chartTrackingRefBased/>
  <w15:docId w15:val="{CBE59205-6560-417F-BD1F-C799410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1842"/>
  </w:style>
  <w:style w:type="paragraph" w:styleId="Footer">
    <w:name w:val="footer"/>
    <w:basedOn w:val="Normal"/>
    <w:link w:val="Foot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1842"/>
  </w:style>
  <w:style w:type="paragraph" w:styleId="Title">
    <w:name w:val="Title"/>
    <w:basedOn w:val="Normal"/>
    <w:next w:val="Normal"/>
    <w:link w:val="TitleChar"/>
    <w:uiPriority w:val="10"/>
    <w:qFormat/>
    <w:rsid w:val="006718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21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Jung</dc:creator>
  <cp:keywords/>
  <dc:description/>
  <cp:lastModifiedBy>Laura Lapeze</cp:lastModifiedBy>
  <cp:revision>3</cp:revision>
  <cp:lastPrinted>2019-10-07T22:11:00Z</cp:lastPrinted>
  <dcterms:created xsi:type="dcterms:W3CDTF">2019-11-18T21:39:00Z</dcterms:created>
  <dcterms:modified xsi:type="dcterms:W3CDTF">2019-11-18T21:58:00Z</dcterms:modified>
</cp:coreProperties>
</file>